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4F7A58D6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C5166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7F4D5334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C51660">
        <w:rPr>
          <w:rFonts w:ascii="Times New Roman" w:hAnsi="Times New Roman" w:cs="Times New Roman"/>
        </w:rPr>
        <w:t>sete dias de abril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3BD57620" w14:textId="39184E8A" w:rsidR="00FF1214" w:rsidRPr="00C51660" w:rsidRDefault="00967FFA" w:rsidP="00C51660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bookmarkStart w:id="1" w:name="_Hlk514080383"/>
      <w:r w:rsidRPr="00A578BA">
        <w:rPr>
          <w:rFonts w:ascii="Times New Roman" w:hAnsi="Times New Roman" w:cs="Times New Roman"/>
        </w:rPr>
        <w:t xml:space="preserve">Projeto de </w:t>
      </w:r>
      <w:r w:rsidR="002D3BF9" w:rsidRPr="00A578BA">
        <w:rPr>
          <w:rFonts w:ascii="Times New Roman" w:hAnsi="Times New Roman" w:cs="Times New Roman"/>
        </w:rPr>
        <w:t>Lei</w:t>
      </w:r>
      <w:r w:rsidRPr="00A578BA">
        <w:rPr>
          <w:rFonts w:ascii="Times New Roman" w:hAnsi="Times New Roman" w:cs="Times New Roman"/>
        </w:rPr>
        <w:t xml:space="preserve"> nº </w:t>
      </w:r>
      <w:r w:rsidR="008F212D" w:rsidRPr="00A578BA">
        <w:rPr>
          <w:rFonts w:ascii="Times New Roman" w:hAnsi="Times New Roman" w:cs="Times New Roman"/>
        </w:rPr>
        <w:t>0</w:t>
      </w:r>
      <w:r w:rsidR="00C51660">
        <w:rPr>
          <w:rFonts w:ascii="Times New Roman" w:hAnsi="Times New Roman" w:cs="Times New Roman"/>
        </w:rPr>
        <w:t>17</w:t>
      </w:r>
      <w:r w:rsidR="008F212D" w:rsidRPr="00A578BA">
        <w:rPr>
          <w:rFonts w:ascii="Times New Roman" w:hAnsi="Times New Roman" w:cs="Times New Roman"/>
        </w:rPr>
        <w:t>/202</w:t>
      </w:r>
      <w:r w:rsidR="008127B7" w:rsidRPr="00A578BA">
        <w:rPr>
          <w:rFonts w:ascii="Times New Roman" w:hAnsi="Times New Roman" w:cs="Times New Roman"/>
        </w:rPr>
        <w:t>5</w:t>
      </w:r>
      <w:r w:rsidRPr="00A578BA">
        <w:rPr>
          <w:rFonts w:ascii="Times New Roman" w:hAnsi="Times New Roman" w:cs="Times New Roman"/>
        </w:rPr>
        <w:t xml:space="preserve"> - </w:t>
      </w:r>
      <w:r w:rsidR="00E669F9">
        <w:rPr>
          <w:rFonts w:ascii="Times New Roman" w:hAnsi="Times New Roman" w:cs="Times New Roman"/>
        </w:rPr>
        <w:t>Legislativo</w:t>
      </w:r>
      <w:r w:rsidRPr="00A578BA">
        <w:rPr>
          <w:rFonts w:ascii="Times New Roman" w:hAnsi="Times New Roman" w:cs="Times New Roman"/>
        </w:rPr>
        <w:t xml:space="preserve"> Municipal – Ementa:</w:t>
      </w:r>
      <w:r w:rsidR="00A95262" w:rsidRPr="00A578BA">
        <w:rPr>
          <w:rFonts w:ascii="Times New Roman" w:hAnsi="Times New Roman" w:cs="Times New Roman"/>
        </w:rPr>
        <w:t xml:space="preserve"> “</w:t>
      </w:r>
      <w:r w:rsidR="00C51660" w:rsidRPr="00C51660">
        <w:rPr>
          <w:rFonts w:asciiTheme="majorHAnsi" w:hAnsiTheme="majorHAnsi" w:cs="Times New Roman"/>
        </w:rPr>
        <w:t>Altera a Lei nº 635/2017 que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estabelece o Quadro Único de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Pessoal da Câmara Municipal de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Vereadores de Manfrinópolis,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dispõe sobre o Plano de Cargos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Carreira e Valorização do Servidor</w:t>
      </w:r>
      <w:r w:rsidR="00C51660">
        <w:rPr>
          <w:rFonts w:asciiTheme="majorHAnsi" w:hAnsiTheme="majorHAnsi" w:cs="Times New Roman"/>
        </w:rPr>
        <w:t xml:space="preserve">  </w:t>
      </w:r>
      <w:r w:rsidR="00C51660" w:rsidRPr="00C51660">
        <w:rPr>
          <w:rFonts w:asciiTheme="majorHAnsi" w:hAnsiTheme="majorHAnsi" w:cs="Times New Roman"/>
        </w:rPr>
        <w:t>Público (PCCVSP) ocupante de cargo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efetivo da Câmara Municipal de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Vereadores de Manfrinópolis e dá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outras providências e o Decreto90/2023 que regulamenta a</w:t>
      </w:r>
      <w:r w:rsidR="00BE0097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aplicação da lei nº 14.133/2021, que</w:t>
      </w:r>
      <w:r w:rsidR="00C51660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dispõe sobre a sistemática de</w:t>
      </w:r>
      <w:r w:rsidR="00BE0097">
        <w:rPr>
          <w:rFonts w:asciiTheme="majorHAnsi" w:hAnsiTheme="majorHAnsi" w:cs="Times New Roman"/>
        </w:rPr>
        <w:t xml:space="preserve">  </w:t>
      </w:r>
      <w:r w:rsidR="00C51660" w:rsidRPr="00C51660">
        <w:rPr>
          <w:rFonts w:asciiTheme="majorHAnsi" w:hAnsiTheme="majorHAnsi" w:cs="Times New Roman"/>
        </w:rPr>
        <w:t>licitações e contratos</w:t>
      </w:r>
      <w:r w:rsidR="00BE0097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administrativos, no âmbito do poder</w:t>
      </w:r>
      <w:r w:rsidR="00BE0097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legislativo do município de</w:t>
      </w:r>
      <w:r w:rsidR="00BE0097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Manfrinópolis e dá outras</w:t>
      </w:r>
      <w:r w:rsidR="00BE0097">
        <w:rPr>
          <w:rFonts w:asciiTheme="majorHAnsi" w:hAnsiTheme="majorHAnsi" w:cs="Times New Roman"/>
        </w:rPr>
        <w:t xml:space="preserve"> </w:t>
      </w:r>
      <w:r w:rsidR="00C51660" w:rsidRPr="00C51660">
        <w:rPr>
          <w:rFonts w:asciiTheme="majorHAnsi" w:hAnsiTheme="majorHAnsi" w:cs="Times New Roman"/>
        </w:rPr>
        <w:t>providências</w:t>
      </w:r>
      <w:r w:rsidR="00DF0727" w:rsidRPr="00C51660">
        <w:rPr>
          <w:rFonts w:ascii="Times New Roman" w:hAnsi="Times New Roman" w:cs="Times New Roman"/>
        </w:rPr>
        <w:t>.</w:t>
      </w:r>
      <w:r w:rsidR="00A95262" w:rsidRPr="00C51660">
        <w:rPr>
          <w:rFonts w:ascii="Times New Roman" w:hAnsi="Times New Roman" w:cs="Times New Roman"/>
        </w:rPr>
        <w:t>”</w:t>
      </w:r>
      <w:bookmarkStart w:id="2" w:name="_Hlk8030683"/>
      <w:bookmarkEnd w:id="1"/>
    </w:p>
    <w:p w14:paraId="723D75BA" w14:textId="60C1635B" w:rsidR="00CA2943" w:rsidRPr="00E669F9" w:rsidRDefault="00CA2943" w:rsidP="00941A9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9F9">
        <w:rPr>
          <w:rFonts w:ascii="Times New Roman" w:hAnsi="Times New Roman" w:cs="Times New Roman"/>
        </w:rPr>
        <w:t>Projeto de Lei nº 0</w:t>
      </w:r>
      <w:r w:rsidR="00E669F9" w:rsidRPr="00E669F9">
        <w:rPr>
          <w:rFonts w:ascii="Times New Roman" w:hAnsi="Times New Roman" w:cs="Times New Roman"/>
        </w:rPr>
        <w:t>11</w:t>
      </w:r>
      <w:r w:rsidRPr="00E669F9">
        <w:rPr>
          <w:rFonts w:ascii="Times New Roman" w:hAnsi="Times New Roman" w:cs="Times New Roman"/>
        </w:rPr>
        <w:t>/2025 - Executivo Municipal – Ementa: “</w:t>
      </w:r>
      <w:r w:rsidR="00E669F9" w:rsidRPr="00E669F9">
        <w:rPr>
          <w:rFonts w:asciiTheme="majorHAnsi" w:hAnsiTheme="majorHAnsi" w:cs="Times New Roman"/>
        </w:rPr>
        <w:t>Autoriza o Poder Executivo a</w:t>
      </w:r>
      <w:r w:rsidR="00E669F9" w:rsidRP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custear as faturas de energia</w:t>
      </w:r>
      <w:r w:rsidR="00E669F9" w:rsidRP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elétrica dos padrões que alimentam</w:t>
      </w:r>
      <w:r w:rsidR="00E669F9" w:rsidRP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os sistemas de distribuição de água</w:t>
      </w:r>
      <w:r w:rsidR="00E669F9" w:rsidRP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de poços artesianos, no Município</w:t>
      </w:r>
      <w:r w:rsidR="00E669F9" w:rsidRP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de Manfrinópolis, e dá outras</w:t>
      </w:r>
      <w:r w:rsidR="00E669F9">
        <w:rPr>
          <w:rFonts w:asciiTheme="majorHAnsi" w:hAnsiTheme="majorHAnsi" w:cs="Times New Roman"/>
        </w:rPr>
        <w:t xml:space="preserve"> </w:t>
      </w:r>
      <w:r w:rsidR="00E669F9" w:rsidRPr="00E669F9">
        <w:rPr>
          <w:rFonts w:asciiTheme="majorHAnsi" w:hAnsiTheme="majorHAnsi" w:cs="Times New Roman"/>
        </w:rPr>
        <w:t>providências</w:t>
      </w:r>
      <w:r w:rsidRPr="00E669F9">
        <w:rPr>
          <w:rFonts w:ascii="Times New Roman" w:hAnsi="Times New Roman" w:cs="Times New Roman"/>
        </w:rPr>
        <w:t>.”</w:t>
      </w:r>
    </w:p>
    <w:p w14:paraId="04967775" w14:textId="77777777" w:rsid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773DB" w14:textId="77777777" w:rsidR="007B25E1" w:rsidRP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76D2A964" w:rsidR="00C148A4" w:rsidRDefault="004C0DAF" w:rsidP="007B25E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9A10" w14:textId="77777777" w:rsidR="00A469E8" w:rsidRDefault="00A469E8" w:rsidP="00E214A4">
      <w:pPr>
        <w:spacing w:after="0" w:line="240" w:lineRule="auto"/>
      </w:pPr>
      <w:r>
        <w:separator/>
      </w:r>
    </w:p>
  </w:endnote>
  <w:endnote w:type="continuationSeparator" w:id="0">
    <w:p w14:paraId="471F1DC5" w14:textId="77777777" w:rsidR="00A469E8" w:rsidRDefault="00A469E8" w:rsidP="00E214A4">
      <w:pPr>
        <w:spacing w:after="0" w:line="240" w:lineRule="auto"/>
      </w:pPr>
      <w:r>
        <w:continuationSeparator/>
      </w:r>
    </w:p>
  </w:endnote>
  <w:endnote w:type="continuationNotice" w:id="1">
    <w:p w14:paraId="347AA616" w14:textId="77777777" w:rsidR="00A469E8" w:rsidRDefault="00A469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4111" w14:textId="77777777" w:rsidR="00A469E8" w:rsidRDefault="00A469E8" w:rsidP="00E214A4">
      <w:pPr>
        <w:spacing w:after="0" w:line="240" w:lineRule="auto"/>
      </w:pPr>
      <w:r>
        <w:separator/>
      </w:r>
    </w:p>
  </w:footnote>
  <w:footnote w:type="continuationSeparator" w:id="0">
    <w:p w14:paraId="24B33CA4" w14:textId="77777777" w:rsidR="00A469E8" w:rsidRDefault="00A469E8" w:rsidP="00E214A4">
      <w:pPr>
        <w:spacing w:after="0" w:line="240" w:lineRule="auto"/>
      </w:pPr>
      <w:r>
        <w:continuationSeparator/>
      </w:r>
    </w:p>
  </w:footnote>
  <w:footnote w:type="continuationNotice" w:id="1">
    <w:p w14:paraId="68383C9C" w14:textId="77777777" w:rsidR="00A469E8" w:rsidRDefault="00A469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68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96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5933C9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1"/>
  </w:num>
  <w:num w:numId="2" w16cid:durableId="957224024">
    <w:abstractNumId w:val="3"/>
  </w:num>
  <w:num w:numId="3" w16cid:durableId="1162238378">
    <w:abstractNumId w:val="2"/>
  </w:num>
  <w:num w:numId="4" w16cid:durableId="1345593677">
    <w:abstractNumId w:val="0"/>
  </w:num>
  <w:num w:numId="5" w16cid:durableId="194638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27386"/>
    <w:rsid w:val="00236079"/>
    <w:rsid w:val="00252731"/>
    <w:rsid w:val="00256326"/>
    <w:rsid w:val="00256DE5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3F4B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4BE1"/>
    <w:rsid w:val="004959F6"/>
    <w:rsid w:val="004970BC"/>
    <w:rsid w:val="004A0F5B"/>
    <w:rsid w:val="004A1A36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60F7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1660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B25E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54D31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334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77353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69E8"/>
    <w:rsid w:val="00A475C3"/>
    <w:rsid w:val="00A54E73"/>
    <w:rsid w:val="00A578BA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2B2B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D3D09"/>
    <w:rsid w:val="00BE0097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51660"/>
    <w:rsid w:val="00C53637"/>
    <w:rsid w:val="00C647CE"/>
    <w:rsid w:val="00C650A4"/>
    <w:rsid w:val="00C656FE"/>
    <w:rsid w:val="00C74FFA"/>
    <w:rsid w:val="00C76E88"/>
    <w:rsid w:val="00C8053C"/>
    <w:rsid w:val="00C83F5C"/>
    <w:rsid w:val="00C91161"/>
    <w:rsid w:val="00C92FC7"/>
    <w:rsid w:val="00C94B7C"/>
    <w:rsid w:val="00CA286A"/>
    <w:rsid w:val="00CA2943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007"/>
    <w:rsid w:val="00D206C2"/>
    <w:rsid w:val="00D302A5"/>
    <w:rsid w:val="00D50512"/>
    <w:rsid w:val="00D56C7C"/>
    <w:rsid w:val="00D5720B"/>
    <w:rsid w:val="00D57362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E6AC9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65A64"/>
    <w:rsid w:val="00E669F9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8EF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91"/>
    <w:rsid w:val="00FD20FA"/>
    <w:rsid w:val="00FD3A77"/>
    <w:rsid w:val="00FE28B0"/>
    <w:rsid w:val="00FE3281"/>
    <w:rsid w:val="00FE6A2F"/>
    <w:rsid w:val="00FF1214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103</cp:revision>
  <cp:lastPrinted>2023-08-21T19:44:00Z</cp:lastPrinted>
  <dcterms:created xsi:type="dcterms:W3CDTF">2022-10-17T18:25:00Z</dcterms:created>
  <dcterms:modified xsi:type="dcterms:W3CDTF">2025-04-07T18:45:00Z</dcterms:modified>
</cp:coreProperties>
</file>