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46AF428D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8C2227">
        <w:rPr>
          <w:rFonts w:ascii="Times New Roman" w:hAnsi="Times New Roman" w:cs="Times New Roman"/>
          <w:b/>
        </w:rPr>
        <w:t>5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2130A5BE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B17D5">
        <w:rPr>
          <w:rFonts w:ascii="Times New Roman" w:hAnsi="Times New Roman" w:cs="Times New Roman"/>
        </w:rPr>
        <w:t xml:space="preserve">vinte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8C2227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2457ED02" w14:textId="0C4E88C5" w:rsidR="00A45596" w:rsidRDefault="008C2227" w:rsidP="00A4559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>
        <w:rPr>
          <w:rFonts w:asciiTheme="minorHAnsi" w:hAnsiTheme="minorHAnsi" w:cstheme="minorHAnsi"/>
        </w:rPr>
        <w:t>Autoriza o Executivo Municipal a conceder incentivo aluguel, de bem imóvel de particulares, à empresa AE UNIFORMES LTDA e dá outras providências.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29DA1695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</w:t>
      </w:r>
      <w:r w:rsidR="0093617A">
        <w:rPr>
          <w:rFonts w:ascii="Times New Roman" w:hAnsi="Times New Roman" w:cs="Times New Roman"/>
        </w:rPr>
        <w:t>solicitar a RETIRADA DE PAUTA do projeto com pedido de informações e documentos ao Poder Executivo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82EE" w14:textId="77777777" w:rsidR="00ED233E" w:rsidRDefault="00ED233E" w:rsidP="00E214A4">
      <w:pPr>
        <w:spacing w:after="0" w:line="240" w:lineRule="auto"/>
      </w:pPr>
      <w:r>
        <w:separator/>
      </w:r>
    </w:p>
  </w:endnote>
  <w:endnote w:type="continuationSeparator" w:id="0">
    <w:p w14:paraId="6621DA7E" w14:textId="77777777" w:rsidR="00ED233E" w:rsidRDefault="00ED233E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080B" w14:textId="77777777" w:rsidR="00ED233E" w:rsidRDefault="00ED233E" w:rsidP="00E214A4">
      <w:pPr>
        <w:spacing w:after="0" w:line="240" w:lineRule="auto"/>
      </w:pPr>
      <w:r>
        <w:separator/>
      </w:r>
    </w:p>
  </w:footnote>
  <w:footnote w:type="continuationSeparator" w:id="0">
    <w:p w14:paraId="0239ECF0" w14:textId="77777777" w:rsidR="00ED233E" w:rsidRDefault="00ED233E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D45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2227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3617A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233E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50</cp:revision>
  <cp:lastPrinted>2023-02-27T17:33:00Z</cp:lastPrinted>
  <dcterms:created xsi:type="dcterms:W3CDTF">2022-02-21T12:51:00Z</dcterms:created>
  <dcterms:modified xsi:type="dcterms:W3CDTF">2023-03-20T12:20:00Z</dcterms:modified>
</cp:coreProperties>
</file>